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B" w:rsidRPr="00B3676B" w:rsidRDefault="00B3676B" w:rsidP="00B3676B">
      <w:pPr>
        <w:pStyle w:val="Title"/>
        <w:rPr>
          <w:rFonts w:ascii="Segoe UI Light" w:hAnsi="Segoe UI Light"/>
        </w:rPr>
      </w:pPr>
      <w:r w:rsidRPr="003C0820">
        <w:rPr>
          <w:rFonts w:ascii="Segoe UI Light" w:hAnsi="Segoe UI Light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3BE3E0E" wp14:editId="045F4E72">
            <wp:simplePos x="0" y="0"/>
            <wp:positionH relativeFrom="page">
              <wp:align>right</wp:align>
            </wp:positionH>
            <wp:positionV relativeFrom="paragraph">
              <wp:posOffset>-878205</wp:posOffset>
            </wp:positionV>
            <wp:extent cx="7771382" cy="3322955"/>
            <wp:effectExtent l="0" t="0" r="127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382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76B" w:rsidRPr="00B3676B" w:rsidRDefault="00B3676B" w:rsidP="00B3676B">
      <w:pPr>
        <w:pStyle w:val="Title"/>
        <w:rPr>
          <w:rFonts w:ascii="Segoe UI Light" w:hAnsi="Segoe UI Light"/>
        </w:rPr>
      </w:pPr>
    </w:p>
    <w:p w:rsidR="00B3676B" w:rsidRPr="00B3676B" w:rsidRDefault="00B3676B" w:rsidP="00B3676B">
      <w:pPr>
        <w:pStyle w:val="Title"/>
        <w:rPr>
          <w:rFonts w:ascii="Segoe UI Light" w:hAnsi="Segoe UI Light"/>
        </w:rPr>
      </w:pPr>
    </w:p>
    <w:p w:rsidR="00D739E9" w:rsidRDefault="00D739E9" w:rsidP="00B3676B">
      <w:pPr>
        <w:pStyle w:val="Title"/>
        <w:rPr>
          <w:rFonts w:ascii="Segoe UI Light" w:eastAsia="Times New Roman" w:hAnsi="Segoe UI Light" w:cs="Times New Roman"/>
          <w:spacing w:val="0"/>
          <w:kern w:val="0"/>
          <w:sz w:val="24"/>
          <w:szCs w:val="20"/>
        </w:rPr>
      </w:pPr>
    </w:p>
    <w:p w:rsidR="00D739E9" w:rsidRDefault="00D739E9" w:rsidP="00B3676B">
      <w:pPr>
        <w:pStyle w:val="Title"/>
        <w:rPr>
          <w:rFonts w:ascii="Segoe UI Light" w:eastAsia="Times New Roman" w:hAnsi="Segoe UI Light" w:cs="Times New Roman"/>
          <w:spacing w:val="0"/>
          <w:kern w:val="0"/>
          <w:sz w:val="24"/>
          <w:szCs w:val="20"/>
        </w:rPr>
      </w:pPr>
    </w:p>
    <w:p w:rsidR="00B3676B" w:rsidRPr="008B7005" w:rsidRDefault="009B76C3" w:rsidP="003C0820">
      <w:pPr>
        <w:pStyle w:val="Title"/>
        <w:tabs>
          <w:tab w:val="left" w:pos="8252"/>
        </w:tabs>
        <w:rPr>
          <w:rFonts w:ascii="Segoe UI Light" w:hAnsi="Segoe UI Light"/>
          <w:b/>
          <w:color w:val="FFFFFF" w:themeColor="background1"/>
          <w:sz w:val="54"/>
          <w:szCs w:val="54"/>
        </w:rPr>
      </w:pPr>
      <w:r w:rsidRPr="003C0820">
        <w:rPr>
          <w:rFonts w:ascii="Segoe UI Light" w:hAnsi="Segoe UI Light"/>
          <w:b/>
          <w:sz w:val="54"/>
          <w:szCs w:val="54"/>
        </w:rPr>
        <w:t>Course Name</w:t>
      </w:r>
      <w:r w:rsidR="003C0820">
        <w:rPr>
          <w:rFonts w:ascii="Segoe UI Light" w:hAnsi="Segoe UI Light"/>
          <w:b/>
          <w:color w:val="FFFFFF" w:themeColor="background1"/>
          <w:sz w:val="54"/>
          <w:szCs w:val="54"/>
        </w:rPr>
        <w:tab/>
      </w:r>
    </w:p>
    <w:p w:rsidR="00B3676B" w:rsidRPr="00B3676B" w:rsidRDefault="009236A9" w:rsidP="00A713B1">
      <w:pPr>
        <w:pStyle w:val="Heading1"/>
      </w:pPr>
      <w:r>
        <w:t>C</w:t>
      </w:r>
      <w:r w:rsidR="00B3676B" w:rsidRPr="00B3676B">
        <w:t xml:space="preserve">ourse </w:t>
      </w:r>
      <w:r>
        <w:t>D</w:t>
      </w:r>
      <w:r w:rsidR="00B3676B" w:rsidRPr="00A713B1">
        <w:t>etails</w:t>
      </w:r>
    </w:p>
    <w:p w:rsidR="00200DD8" w:rsidRPr="009236A9" w:rsidRDefault="009236A9" w:rsidP="00BC0C71">
      <w:pPr>
        <w:pStyle w:val="Heading2"/>
        <w:rPr>
          <w:rStyle w:val="ItemDescription"/>
          <w:rFonts w:cs="Times New Roman"/>
          <w:i w:val="0"/>
          <w:sz w:val="28"/>
        </w:rPr>
      </w:pPr>
      <w:r>
        <w:rPr>
          <w:rStyle w:val="ItemDescription"/>
          <w:rFonts w:cs="Times New Roman"/>
          <w:i w:val="0"/>
          <w:sz w:val="28"/>
        </w:rPr>
        <w:t>Course L</w:t>
      </w:r>
      <w:r w:rsidR="00200DD8" w:rsidRPr="009236A9">
        <w:rPr>
          <w:rStyle w:val="ItemDescription"/>
          <w:rFonts w:cs="Times New Roman"/>
          <w:i w:val="0"/>
          <w:sz w:val="28"/>
        </w:rPr>
        <w:t>ocation</w:t>
      </w:r>
      <w:r w:rsidR="00B3676B" w:rsidRPr="009236A9">
        <w:rPr>
          <w:rStyle w:val="ItemDescription"/>
          <w:rFonts w:cs="Times New Roman"/>
          <w:i w:val="0"/>
          <w:sz w:val="28"/>
        </w:rPr>
        <w:t xml:space="preserve"> </w:t>
      </w:r>
    </w:p>
    <w:p w:rsidR="009B76C3" w:rsidRPr="003E62DA" w:rsidRDefault="00B3676B" w:rsidP="009236A9">
      <w:pPr>
        <w:spacing w:before="0" w:after="120"/>
        <w:rPr>
          <w:rStyle w:val="ItemDescription"/>
          <w:rFonts w:cs="Times New Roman"/>
          <w:i w:val="0"/>
        </w:rPr>
      </w:pPr>
      <w:r w:rsidRPr="003E62DA">
        <w:rPr>
          <w:rStyle w:val="ItemDescription"/>
          <w:rFonts w:cs="Times New Roman"/>
          <w:i w:val="0"/>
        </w:rPr>
        <w:t>Online</w:t>
      </w:r>
    </w:p>
    <w:p w:rsidR="00B3676B" w:rsidRPr="00B3676B" w:rsidRDefault="009236A9" w:rsidP="00BC0C71">
      <w:pPr>
        <w:pStyle w:val="Heading2"/>
        <w:rPr>
          <w:rStyle w:val="ItemDescription"/>
          <w:rFonts w:ascii="Segoe UI Light" w:hAnsi="Segoe UI Light"/>
        </w:rPr>
      </w:pPr>
      <w:r>
        <w:t>Instructor Information</w:t>
      </w:r>
    </w:p>
    <w:p w:rsidR="009B76C3" w:rsidRPr="009236A9" w:rsidRDefault="009B76C3" w:rsidP="009236A9">
      <w:pPr>
        <w:spacing w:before="0" w:after="120"/>
        <w:rPr>
          <w:rStyle w:val="ItemDescription"/>
          <w:rFonts w:cs="Times New Roman"/>
          <w:i w:val="0"/>
        </w:rPr>
      </w:pPr>
      <w:r w:rsidRPr="009236A9">
        <w:rPr>
          <w:rStyle w:val="ItemDescription"/>
          <w:rFonts w:cs="Times New Roman"/>
          <w:i w:val="0"/>
        </w:rPr>
        <w:t>Name and email</w:t>
      </w:r>
    </w:p>
    <w:p w:rsidR="004D537D" w:rsidRPr="00A713B1" w:rsidRDefault="009236A9" w:rsidP="00BC0C71">
      <w:pPr>
        <w:pStyle w:val="Heading2"/>
      </w:pPr>
      <w:r>
        <w:t>Course Login</w:t>
      </w:r>
    </w:p>
    <w:p w:rsidR="00B3676B" w:rsidRPr="009236A9" w:rsidRDefault="005B1F8D" w:rsidP="009236A9">
      <w:pPr>
        <w:spacing w:before="0" w:after="120"/>
        <w:rPr>
          <w:rStyle w:val="Hyperlink"/>
          <w:rFonts w:eastAsia="Calibri"/>
          <w:szCs w:val="24"/>
        </w:rPr>
      </w:pPr>
      <w:hyperlink r:id="rId9" w:history="1">
        <w:r w:rsidR="004D537D" w:rsidRPr="009236A9">
          <w:rPr>
            <w:rStyle w:val="Hyperlink"/>
            <w:rFonts w:eastAsia="Calibri"/>
            <w:szCs w:val="24"/>
          </w:rPr>
          <w:t>https://ufl.instructure.com/</w:t>
        </w:r>
      </w:hyperlink>
      <w:r w:rsidR="004D537D" w:rsidRPr="009236A9">
        <w:rPr>
          <w:rStyle w:val="Hyperlink"/>
          <w:rFonts w:eastAsia="Calibri"/>
          <w:szCs w:val="24"/>
        </w:rPr>
        <w:t xml:space="preserve"> </w:t>
      </w:r>
    </w:p>
    <w:p w:rsidR="009236A9" w:rsidRDefault="009236A9" w:rsidP="00BC0C71">
      <w:pPr>
        <w:pStyle w:val="Heading2"/>
        <w:rPr>
          <w:rStyle w:val="ItemDescription"/>
          <w:rFonts w:cs="Times New Roman"/>
          <w:i w:val="0"/>
          <w:sz w:val="28"/>
        </w:rPr>
      </w:pPr>
      <w:r>
        <w:rPr>
          <w:rStyle w:val="ItemDescription"/>
          <w:rFonts w:cs="Times New Roman"/>
          <w:i w:val="0"/>
          <w:sz w:val="28"/>
        </w:rPr>
        <w:t>Required Textbooks</w:t>
      </w:r>
    </w:p>
    <w:p w:rsidR="009236A9" w:rsidRPr="009236A9" w:rsidRDefault="009236A9" w:rsidP="009236A9">
      <w:pPr>
        <w:spacing w:before="0" w:after="120"/>
        <w:rPr>
          <w:rFonts w:eastAsia="Calibri"/>
        </w:rPr>
      </w:pPr>
      <w:r>
        <w:rPr>
          <w:rFonts w:eastAsia="Calibri"/>
        </w:rPr>
        <w:t>Textbook info</w:t>
      </w:r>
    </w:p>
    <w:p w:rsidR="00B3676B" w:rsidRPr="00A713B1" w:rsidRDefault="009236A9" w:rsidP="00BC0C71">
      <w:pPr>
        <w:pStyle w:val="Heading2"/>
      </w:pPr>
      <w:r>
        <w:t>Course Communications</w:t>
      </w:r>
    </w:p>
    <w:p w:rsidR="004D537D" w:rsidRPr="009236A9" w:rsidRDefault="00B3676B" w:rsidP="009236A9">
      <w:pPr>
        <w:spacing w:before="0" w:after="120"/>
        <w:rPr>
          <w:rStyle w:val="ItemDescription"/>
          <w:rFonts w:cs="Times New Roman"/>
          <w:i w:val="0"/>
        </w:rPr>
      </w:pPr>
      <w:r w:rsidRPr="009236A9">
        <w:rPr>
          <w:rStyle w:val="ItemDescription"/>
          <w:rFonts w:cs="Times New Roman"/>
          <w:i w:val="0"/>
        </w:rPr>
        <w:t>Contact your instructor via the in</w:t>
      </w:r>
      <w:r w:rsidR="009236A9" w:rsidRPr="009236A9">
        <w:rPr>
          <w:rStyle w:val="ItemDescription"/>
          <w:rFonts w:cs="Times New Roman"/>
          <w:i w:val="0"/>
        </w:rPr>
        <w:t>box tool in your online course.</w:t>
      </w:r>
    </w:p>
    <w:p w:rsidR="00ED3397" w:rsidRPr="009236A9" w:rsidRDefault="005B1F8D" w:rsidP="009236A9">
      <w:pPr>
        <w:spacing w:before="0" w:after="120"/>
        <w:rPr>
          <w:rStyle w:val="Hyperlink"/>
          <w:rFonts w:eastAsia="Calibri"/>
          <w:szCs w:val="24"/>
        </w:rPr>
      </w:pPr>
      <w:hyperlink r:id="rId10" w:history="1">
        <w:r w:rsidR="00B3676B" w:rsidRPr="009236A9">
          <w:rPr>
            <w:rStyle w:val="Hyperlink"/>
            <w:rFonts w:eastAsia="Calibri"/>
            <w:szCs w:val="24"/>
          </w:rPr>
          <w:t>How do I use the Canvas Inbox</w:t>
        </w:r>
      </w:hyperlink>
      <w:r w:rsidR="00200DD8" w:rsidRPr="009236A9">
        <w:rPr>
          <w:rStyle w:val="Hyperlink"/>
          <w:rFonts w:eastAsia="Calibri"/>
          <w:szCs w:val="24"/>
        </w:rPr>
        <w:t>?</w:t>
      </w:r>
    </w:p>
    <w:p w:rsidR="00F1732C" w:rsidRPr="00A713B1" w:rsidRDefault="009236A9" w:rsidP="00F1732C">
      <w:pPr>
        <w:pStyle w:val="Heading1"/>
        <w:rPr>
          <w:rStyle w:val="Heading4Char"/>
          <w:rFonts w:ascii="Arial" w:hAnsi="Arial"/>
          <w:caps/>
          <w:sz w:val="32"/>
          <w:szCs w:val="22"/>
        </w:rPr>
      </w:pPr>
      <w:r>
        <w:t>C</w:t>
      </w:r>
      <w:r w:rsidR="00F1732C" w:rsidRPr="00B3676B">
        <w:t xml:space="preserve">ourse </w:t>
      </w:r>
      <w:r>
        <w:t>Description</w:t>
      </w:r>
    </w:p>
    <w:p w:rsidR="00F1732C" w:rsidRDefault="009236A9" w:rsidP="00BC0C71">
      <w:pPr>
        <w:pStyle w:val="Heading2"/>
        <w:rPr>
          <w:rStyle w:val="ItemDescription"/>
          <w:rFonts w:ascii="Segoe UI Light" w:hAnsi="Segoe UI Light"/>
        </w:rPr>
      </w:pPr>
      <w:r>
        <w:t>Purpose of Course</w:t>
      </w:r>
    </w:p>
    <w:p w:rsidR="00F1732C" w:rsidRPr="00871EDB" w:rsidRDefault="009236A9" w:rsidP="009236A9">
      <w:pPr>
        <w:spacing w:before="0" w:after="120"/>
      </w:pPr>
      <w:r>
        <w:t>Description of course. Include any relevant license/exam info.</w:t>
      </w:r>
    </w:p>
    <w:p w:rsidR="00F1732C" w:rsidRDefault="009A417F" w:rsidP="00BC0C71">
      <w:pPr>
        <w:pStyle w:val="Heading2"/>
        <w:rPr>
          <w:rFonts w:cs="Calibri"/>
        </w:rPr>
      </w:pPr>
      <w:r>
        <w:t>Course o</w:t>
      </w:r>
      <w:r w:rsidR="009236A9">
        <w:t>bjectives</w:t>
      </w:r>
    </w:p>
    <w:p w:rsidR="00F1732C" w:rsidRPr="00871EDB" w:rsidRDefault="00F1732C" w:rsidP="009236A9">
      <w:pPr>
        <w:spacing w:before="0" w:after="120"/>
      </w:pPr>
      <w:r w:rsidRPr="00871EDB">
        <w:t xml:space="preserve">At </w:t>
      </w:r>
      <w:r w:rsidR="009236A9">
        <w:t>the end of this course, you</w:t>
      </w:r>
      <w:r w:rsidRPr="00871EDB">
        <w:t xml:space="preserve"> will be able to:</w:t>
      </w:r>
    </w:p>
    <w:p w:rsidR="00B3676B" w:rsidRPr="00F1732C" w:rsidRDefault="009A417F" w:rsidP="009236A9">
      <w:pPr>
        <w:pStyle w:val="ListParagraph"/>
        <w:numPr>
          <w:ilvl w:val="0"/>
          <w:numId w:val="15"/>
        </w:numPr>
        <w:spacing w:before="0" w:after="120"/>
      </w:pPr>
      <w:r>
        <w:t>Text</w:t>
      </w:r>
      <w:bookmarkStart w:id="0" w:name="_GoBack"/>
      <w:bookmarkEnd w:id="0"/>
    </w:p>
    <w:p w:rsidR="00C13825" w:rsidRDefault="009236A9" w:rsidP="00BC0C71">
      <w:pPr>
        <w:pStyle w:val="Heading2"/>
        <w:rPr>
          <w:rFonts w:ascii="Segoe UI Light" w:hAnsi="Segoe UI Light"/>
        </w:rPr>
      </w:pPr>
      <w:r>
        <w:lastRenderedPageBreak/>
        <w:t xml:space="preserve">Additional </w:t>
      </w:r>
      <w:r w:rsidR="004457CE">
        <w:t>(State) Exam Information</w:t>
      </w:r>
    </w:p>
    <w:p w:rsidR="00B3676B" w:rsidRPr="00007596" w:rsidRDefault="001138DF" w:rsidP="009236A9">
      <w:pPr>
        <w:spacing w:before="0" w:after="120"/>
        <w:rPr>
          <w:rStyle w:val="ItemDescription"/>
          <w:rFonts w:ascii="Segoe UI Light" w:eastAsiaTheme="minorEastAsia" w:hAnsi="Segoe UI Light" w:cs="Times New Roman"/>
          <w:i w:val="0"/>
          <w:noProof/>
          <w:szCs w:val="24"/>
        </w:rPr>
      </w:pPr>
      <w:r>
        <w:rPr>
          <w:rFonts w:eastAsiaTheme="minorEastAsia"/>
          <w:noProof/>
        </w:rPr>
        <w:t>Describe what students should do after completing this course.</w:t>
      </w:r>
    </w:p>
    <w:p w:rsidR="00B3676B" w:rsidRPr="00B3676B" w:rsidRDefault="009236A9" w:rsidP="00BC0C71">
      <w:pPr>
        <w:pStyle w:val="Heading2"/>
      </w:pPr>
      <w:r>
        <w:t>C</w:t>
      </w:r>
      <w:r w:rsidR="00B3676B" w:rsidRPr="00B3676B">
        <w:t xml:space="preserve">ourse </w:t>
      </w:r>
      <w:r>
        <w:t>T</w:t>
      </w:r>
      <w:r w:rsidR="00B3676B" w:rsidRPr="002F38BC">
        <w:t>echnology</w:t>
      </w:r>
    </w:p>
    <w:p w:rsidR="00BC0C71" w:rsidRPr="00780FCA" w:rsidRDefault="005B1F8D" w:rsidP="00BC0C71">
      <w:pPr>
        <w:pStyle w:val="ListParagraph"/>
        <w:numPr>
          <w:ilvl w:val="0"/>
          <w:numId w:val="21"/>
        </w:numPr>
        <w:spacing w:before="0" w:after="120"/>
        <w:rPr>
          <w:rStyle w:val="Hyperlink"/>
          <w:rFonts w:eastAsia="Calibri"/>
          <w:szCs w:val="24"/>
        </w:rPr>
      </w:pPr>
      <w:hyperlink r:id="rId11" w:anchor="logincanvas" w:history="1">
        <w:r w:rsidR="00BC0C71" w:rsidRPr="00780FCA">
          <w:rPr>
            <w:rStyle w:val="Hyperlink"/>
            <w:rFonts w:eastAsia="Calibri"/>
            <w:szCs w:val="24"/>
          </w:rPr>
          <w:t>How do I login to e-Learning in Canvas?</w:t>
        </w:r>
      </w:hyperlink>
    </w:p>
    <w:p w:rsidR="00BC0C71" w:rsidRPr="00780FCA" w:rsidRDefault="005B1F8D" w:rsidP="00BC0C71">
      <w:pPr>
        <w:pStyle w:val="ListParagraph"/>
        <w:numPr>
          <w:ilvl w:val="0"/>
          <w:numId w:val="21"/>
        </w:numPr>
        <w:spacing w:before="0" w:after="120"/>
        <w:rPr>
          <w:rStyle w:val="Hyperlink"/>
          <w:rFonts w:eastAsia="Calibri"/>
          <w:szCs w:val="24"/>
        </w:rPr>
      </w:pPr>
      <w:hyperlink r:id="rId12" w:tgtFrame="_blank" w:history="1">
        <w:r w:rsidR="00BC0C71" w:rsidRPr="00780FCA">
          <w:rPr>
            <w:rStyle w:val="Hyperlink"/>
            <w:rFonts w:eastAsia="Calibri"/>
            <w:szCs w:val="24"/>
          </w:rPr>
          <w:t>Recommended Browsers</w:t>
        </w:r>
      </w:hyperlink>
    </w:p>
    <w:p w:rsidR="00BC0C71" w:rsidRDefault="00BC0C71" w:rsidP="00BC0C71">
      <w:pPr>
        <w:pStyle w:val="ListParagraph"/>
        <w:numPr>
          <w:ilvl w:val="0"/>
          <w:numId w:val="21"/>
        </w:numPr>
        <w:spacing w:before="0" w:after="120"/>
      </w:pPr>
      <w:r>
        <w:t>Canvas Mobile Apps</w:t>
      </w:r>
    </w:p>
    <w:p w:rsidR="00BC0C71" w:rsidRDefault="005B1F8D" w:rsidP="00BC0C71">
      <w:pPr>
        <w:pStyle w:val="ListParagraph"/>
        <w:numPr>
          <w:ilvl w:val="1"/>
          <w:numId w:val="21"/>
        </w:numPr>
        <w:spacing w:before="0" w:after="120"/>
      </w:pPr>
      <w:hyperlink r:id="rId13" w:history="1">
        <w:r w:rsidR="00BC0C71" w:rsidRPr="00E07094">
          <w:rPr>
            <w:rStyle w:val="Hyperlink"/>
          </w:rPr>
          <w:t>Android</w:t>
        </w:r>
      </w:hyperlink>
    </w:p>
    <w:p w:rsidR="00BC0C71" w:rsidRPr="003E62DA" w:rsidRDefault="005B1F8D" w:rsidP="00BC0C71">
      <w:pPr>
        <w:pStyle w:val="ListParagraph"/>
        <w:numPr>
          <w:ilvl w:val="1"/>
          <w:numId w:val="21"/>
        </w:numPr>
        <w:spacing w:before="0" w:after="120"/>
      </w:pPr>
      <w:hyperlink r:id="rId14" w:history="1">
        <w:r w:rsidR="00BC0C71" w:rsidRPr="00E07094">
          <w:rPr>
            <w:rStyle w:val="Hyperlink"/>
          </w:rPr>
          <w:t>Apple</w:t>
        </w:r>
      </w:hyperlink>
    </w:p>
    <w:p w:rsidR="00BC0C71" w:rsidRPr="00780FCA" w:rsidRDefault="00BC0C71" w:rsidP="00BC0C71">
      <w:pPr>
        <w:pStyle w:val="ListParagraph"/>
        <w:numPr>
          <w:ilvl w:val="0"/>
          <w:numId w:val="21"/>
        </w:numPr>
        <w:spacing w:before="0" w:after="120"/>
        <w:rPr>
          <w:rStyle w:val="Hyperlink"/>
          <w:rFonts w:eastAsia="Calibri"/>
          <w:szCs w:val="24"/>
        </w:rPr>
      </w:pPr>
      <w:r w:rsidRPr="00780FCA">
        <w:rPr>
          <w:rStyle w:val="Hyperlink"/>
          <w:rFonts w:eastAsia="Calibri"/>
          <w:szCs w:val="24"/>
        </w:rPr>
        <w:fldChar w:fldCharType="begin"/>
      </w:r>
      <w:r w:rsidRPr="00780FCA">
        <w:rPr>
          <w:rStyle w:val="Hyperlink"/>
          <w:rFonts w:eastAsia="Calibri"/>
          <w:szCs w:val="24"/>
        </w:rPr>
        <w:instrText xml:space="preserve"> HYPERLINK "http://guides.instructure.com/m/4212/l/420619-how-do-i-use-the-dashboard-new-canvas-ui" \t "_blank" </w:instrText>
      </w:r>
      <w:r w:rsidRPr="00780FCA">
        <w:rPr>
          <w:rStyle w:val="Hyperlink"/>
          <w:rFonts w:eastAsia="Calibri"/>
          <w:szCs w:val="24"/>
        </w:rPr>
        <w:fldChar w:fldCharType="separate"/>
      </w:r>
      <w:r w:rsidRPr="00780FCA">
        <w:rPr>
          <w:rStyle w:val="Hyperlink"/>
          <w:rFonts w:eastAsia="Calibri"/>
          <w:szCs w:val="24"/>
        </w:rPr>
        <w:t>What is the User Dashboard?</w:t>
      </w:r>
    </w:p>
    <w:p w:rsidR="00BC0C71" w:rsidRPr="00780FCA" w:rsidRDefault="00BC0C71" w:rsidP="00BC0C71">
      <w:pPr>
        <w:pStyle w:val="ListParagraph"/>
        <w:numPr>
          <w:ilvl w:val="0"/>
          <w:numId w:val="21"/>
        </w:numPr>
        <w:spacing w:before="0" w:after="120"/>
        <w:rPr>
          <w:rStyle w:val="Hyperlink"/>
          <w:rFonts w:eastAsia="Calibri"/>
          <w:szCs w:val="24"/>
        </w:rPr>
      </w:pPr>
      <w:r w:rsidRPr="00780FCA">
        <w:rPr>
          <w:rStyle w:val="Hyperlink"/>
          <w:rFonts w:eastAsia="Calibri"/>
          <w:szCs w:val="24"/>
        </w:rPr>
        <w:fldChar w:fldCharType="end"/>
      </w:r>
      <w:hyperlink r:id="rId15" w:tgtFrame="_blank" w:history="1">
        <w:r w:rsidRPr="00780FCA">
          <w:rPr>
            <w:rStyle w:val="Hyperlink"/>
            <w:rFonts w:eastAsia="Calibri"/>
            <w:szCs w:val="24"/>
          </w:rPr>
          <w:t>How do I set my Notification Preferences in Canvas?</w:t>
        </w:r>
      </w:hyperlink>
    </w:p>
    <w:p w:rsidR="00BC0C71" w:rsidRPr="00780FCA" w:rsidRDefault="005B1F8D" w:rsidP="00BC0C71">
      <w:pPr>
        <w:pStyle w:val="ListParagraph"/>
        <w:numPr>
          <w:ilvl w:val="0"/>
          <w:numId w:val="21"/>
        </w:numPr>
        <w:spacing w:before="0" w:after="120"/>
        <w:rPr>
          <w:rStyle w:val="Hyperlink"/>
          <w:rFonts w:eastAsia="Calibri"/>
          <w:szCs w:val="24"/>
        </w:rPr>
      </w:pPr>
      <w:hyperlink r:id="rId16" w:tgtFrame="_blank" w:history="1">
        <w:r w:rsidR="00BC0C71" w:rsidRPr="00780FCA">
          <w:rPr>
            <w:rStyle w:val="Hyperlink"/>
            <w:rFonts w:eastAsia="Calibri"/>
            <w:szCs w:val="24"/>
          </w:rPr>
          <w:t>How do I set up my profile?</w:t>
        </w:r>
      </w:hyperlink>
    </w:p>
    <w:p w:rsidR="00BC0C71" w:rsidRPr="00780FCA" w:rsidRDefault="005B1F8D" w:rsidP="00BC0C71">
      <w:pPr>
        <w:pStyle w:val="ListParagraph"/>
        <w:numPr>
          <w:ilvl w:val="0"/>
          <w:numId w:val="21"/>
        </w:numPr>
        <w:spacing w:before="0" w:after="120"/>
        <w:rPr>
          <w:rStyle w:val="Hyperlink"/>
          <w:rFonts w:eastAsia="Calibri"/>
          <w:szCs w:val="24"/>
        </w:rPr>
      </w:pPr>
      <w:hyperlink r:id="rId17" w:history="1">
        <w:r w:rsidR="00BC0C71" w:rsidRPr="00780FCA">
          <w:rPr>
            <w:rStyle w:val="Hyperlink"/>
            <w:rFonts w:eastAsia="Calibri"/>
            <w:szCs w:val="24"/>
          </w:rPr>
          <w:t>How do I change my password?</w:t>
        </w:r>
      </w:hyperlink>
    </w:p>
    <w:p w:rsidR="00A713B1" w:rsidRPr="00180292" w:rsidRDefault="009236A9" w:rsidP="00871EDB">
      <w:pPr>
        <w:pStyle w:val="Heading1"/>
        <w:rPr>
          <w:rStyle w:val="Heading2Char"/>
          <w:caps/>
          <w:sz w:val="32"/>
        </w:rPr>
      </w:pPr>
      <w:r>
        <w:rPr>
          <w:rFonts w:eastAsia="Calibri"/>
        </w:rPr>
        <w:t>Course Policies</w:t>
      </w:r>
    </w:p>
    <w:p w:rsidR="00007596" w:rsidRPr="003E62DA" w:rsidRDefault="009236A9" w:rsidP="00BC0C71">
      <w:pPr>
        <w:pStyle w:val="Heading2"/>
        <w:rPr>
          <w:rStyle w:val="Heading3Char"/>
          <w:rFonts w:eastAsia="Calibri"/>
          <w:b w:val="0"/>
          <w:caps/>
          <w:color w:val="auto"/>
        </w:rPr>
      </w:pPr>
      <w:r>
        <w:rPr>
          <w:rStyle w:val="Heading2Char"/>
          <w:caps/>
        </w:rPr>
        <w:t>Participation Policy</w:t>
      </w:r>
    </w:p>
    <w:p w:rsidR="003D54B3" w:rsidRDefault="004457CE" w:rsidP="004457CE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Unlike a traditional classroom-based course, you do not need to show up to class at a specific time every day in an asynchronous online course. Instead, you need to complete the </w:t>
      </w:r>
      <w:r w:rsidR="001138DF">
        <w:rPr>
          <w:shd w:val="clear" w:color="auto" w:fill="FFFFFF"/>
        </w:rPr>
        <w:t>{</w:t>
      </w:r>
      <w:r>
        <w:rPr>
          <w:shd w:val="clear" w:color="auto" w:fill="FFFFFF"/>
        </w:rPr>
        <w:t>online lesson presentations, activities, quizzes, and discussions</w:t>
      </w:r>
      <w:r w:rsidR="001138DF">
        <w:rPr>
          <w:shd w:val="clear" w:color="auto" w:fill="FFFFFF"/>
        </w:rPr>
        <w:t>}</w:t>
      </w:r>
      <w:r w:rsidR="001B4F46">
        <w:rPr>
          <w:shd w:val="clear" w:color="auto" w:fill="FFFFFF"/>
        </w:rPr>
        <w:t xml:space="preserve"> {by the due date}</w:t>
      </w:r>
      <w:r>
        <w:rPr>
          <w:shd w:val="clear" w:color="auto" w:fill="FFFFFF"/>
        </w:rPr>
        <w:t>. Although some of the activities will be ungraded, it is still required that you complete all activities within this course.</w:t>
      </w:r>
    </w:p>
    <w:p w:rsidR="004457CE" w:rsidRDefault="00BC0C71" w:rsidP="00BC0C71">
      <w:pPr>
        <w:pStyle w:val="Heading2"/>
      </w:pPr>
      <w:r>
        <w:t>Grading Policy</w:t>
      </w:r>
    </w:p>
    <w:p w:rsidR="004457CE" w:rsidRDefault="004457CE" w:rsidP="009A417F">
      <w:pPr>
        <w:spacing w:before="0" w:after="120"/>
      </w:pPr>
      <w:r>
        <w:t xml:space="preserve">Required grades, </w:t>
      </w:r>
      <w:proofErr w:type="spellStart"/>
      <w:r>
        <w:t>etc</w:t>
      </w:r>
      <w:proofErr w:type="spellEnd"/>
    </w:p>
    <w:p w:rsidR="004457CE" w:rsidRDefault="004457CE" w:rsidP="00BC0C71">
      <w:pPr>
        <w:pStyle w:val="Heading2"/>
      </w:pPr>
      <w:r>
        <w:t>Certificate of Successful Completion</w:t>
      </w:r>
    </w:p>
    <w:p w:rsidR="004457CE" w:rsidRDefault="004457CE" w:rsidP="004457CE">
      <w:pPr>
        <w:spacing w:before="0" w:after="120"/>
        <w:rPr>
          <w:rStyle w:val="CategoryUnderlined"/>
          <w:rFonts w:asciiTheme="minorHAnsi" w:eastAsia="Calibri" w:hAnsiTheme="minorHAnsi"/>
          <w:u w:val="none"/>
        </w:rPr>
      </w:pPr>
      <w:r>
        <w:rPr>
          <w:rStyle w:val="CategoryUnderlined"/>
          <w:rFonts w:asciiTheme="minorHAnsi" w:eastAsia="Calibri" w:hAnsiTheme="minorHAnsi"/>
          <w:u w:val="none"/>
        </w:rPr>
        <w:t>Instructions will be available in your online course for how to view and print your certificate of successful completion once you have met the following requirements:</w:t>
      </w:r>
    </w:p>
    <w:p w:rsidR="004457CE" w:rsidRPr="006F1311" w:rsidRDefault="004457CE" w:rsidP="004F0CB9">
      <w:pPr>
        <w:pStyle w:val="ListParagraph"/>
        <w:numPr>
          <w:ilvl w:val="0"/>
          <w:numId w:val="23"/>
        </w:numPr>
        <w:spacing w:before="0" w:after="120"/>
        <w:rPr>
          <w:rStyle w:val="CategoryUnderlined"/>
          <w:rFonts w:eastAsia="Calibri"/>
          <w:u w:val="none"/>
        </w:rPr>
      </w:pPr>
      <w:r>
        <w:rPr>
          <w:rStyle w:val="CategoryUnderlined"/>
          <w:rFonts w:asciiTheme="minorHAnsi" w:eastAsia="Calibri" w:hAnsiTheme="minorHAnsi"/>
          <w:u w:val="none"/>
        </w:rPr>
        <w:t>Complete all assignments</w:t>
      </w:r>
      <w:r w:rsidR="00091680">
        <w:rPr>
          <w:rStyle w:val="CategoryUnderlined"/>
          <w:rFonts w:asciiTheme="minorHAnsi" w:eastAsia="Calibri" w:hAnsiTheme="minorHAnsi"/>
          <w:u w:val="none"/>
        </w:rPr>
        <w:t xml:space="preserve"> AND</w:t>
      </w:r>
    </w:p>
    <w:p w:rsidR="004457CE" w:rsidRPr="006F1311" w:rsidRDefault="004457CE" w:rsidP="004F0CB9">
      <w:pPr>
        <w:pStyle w:val="ListParagraph"/>
        <w:numPr>
          <w:ilvl w:val="0"/>
          <w:numId w:val="23"/>
        </w:numPr>
        <w:spacing w:before="0" w:after="120"/>
        <w:rPr>
          <w:rStyle w:val="CategoryUnderlined"/>
          <w:rFonts w:eastAsia="Calibri"/>
          <w:u w:val="none"/>
        </w:rPr>
      </w:pPr>
      <w:r>
        <w:rPr>
          <w:rStyle w:val="CategoryUnderlined"/>
          <w:rFonts w:asciiTheme="minorHAnsi" w:eastAsia="Calibri" w:hAnsiTheme="minorHAnsi"/>
          <w:u w:val="none"/>
        </w:rPr>
        <w:t>Score at least 70% on each test/exam</w:t>
      </w:r>
      <w:r w:rsidR="00091680">
        <w:rPr>
          <w:rStyle w:val="CategoryUnderlined"/>
          <w:rFonts w:asciiTheme="minorHAnsi" w:eastAsia="Calibri" w:hAnsiTheme="minorHAnsi"/>
          <w:u w:val="none"/>
        </w:rPr>
        <w:t xml:space="preserve"> AND</w:t>
      </w:r>
    </w:p>
    <w:p w:rsidR="004457CE" w:rsidRPr="001138DF" w:rsidRDefault="004457CE" w:rsidP="004F0CB9">
      <w:pPr>
        <w:pStyle w:val="ListParagraph"/>
        <w:numPr>
          <w:ilvl w:val="0"/>
          <w:numId w:val="23"/>
        </w:numPr>
        <w:spacing w:before="0" w:after="120"/>
        <w:rPr>
          <w:rFonts w:eastAsia="Calibri"/>
        </w:rPr>
      </w:pPr>
      <w:r>
        <w:rPr>
          <w:rStyle w:val="CategoryUnderlined"/>
          <w:rFonts w:asciiTheme="minorHAnsi" w:eastAsia="Calibri" w:hAnsiTheme="minorHAnsi"/>
          <w:u w:val="none"/>
        </w:rPr>
        <w:t>Earn</w:t>
      </w:r>
      <w:r w:rsidRPr="006F1311">
        <w:rPr>
          <w:rStyle w:val="CategoryUnderlined"/>
          <w:rFonts w:asciiTheme="minorHAnsi" w:eastAsia="Calibri" w:hAnsiTheme="minorHAnsi"/>
          <w:u w:val="none"/>
        </w:rPr>
        <w:t xml:space="preserve"> an overall</w:t>
      </w:r>
      <w:r>
        <w:rPr>
          <w:rStyle w:val="CategoryUnderlined"/>
          <w:rFonts w:asciiTheme="minorHAnsi" w:eastAsia="Calibri" w:hAnsiTheme="minorHAnsi"/>
          <w:u w:val="none"/>
        </w:rPr>
        <w:t xml:space="preserve"> course grade of at least 70%</w:t>
      </w:r>
    </w:p>
    <w:p w:rsidR="00B3676B" w:rsidRPr="00B3676B" w:rsidRDefault="009236A9" w:rsidP="00A713B1">
      <w:pPr>
        <w:pStyle w:val="Heading1"/>
        <w:rPr>
          <w:rFonts w:eastAsia="Calibri"/>
        </w:rPr>
      </w:pPr>
      <w:r>
        <w:rPr>
          <w:rFonts w:eastAsia="Calibri"/>
        </w:rPr>
        <w:t>A</w:t>
      </w:r>
      <w:r w:rsidR="00B3676B" w:rsidRPr="00B3676B">
        <w:rPr>
          <w:rFonts w:eastAsia="Calibri"/>
        </w:rPr>
        <w:t>ddi</w:t>
      </w:r>
      <w:r w:rsidR="00B3676B" w:rsidRPr="00A713B1">
        <w:rPr>
          <w:rFonts w:eastAsia="Calibri"/>
        </w:rPr>
        <w:t>t</w:t>
      </w:r>
      <w:r w:rsidR="00B3676B" w:rsidRPr="00B3676B">
        <w:rPr>
          <w:rFonts w:eastAsia="Calibri"/>
        </w:rPr>
        <w:t xml:space="preserve">ional </w:t>
      </w:r>
      <w:r>
        <w:rPr>
          <w:rFonts w:eastAsia="Calibri"/>
        </w:rPr>
        <w:t>P</w:t>
      </w:r>
      <w:r w:rsidR="00B3676B" w:rsidRPr="00A713B1">
        <w:rPr>
          <w:rFonts w:eastAsia="Calibri"/>
        </w:rPr>
        <w:t>olicies</w:t>
      </w:r>
    </w:p>
    <w:p w:rsidR="00C13825" w:rsidRDefault="009236A9" w:rsidP="00BC0C71">
      <w:pPr>
        <w:pStyle w:val="Heading2"/>
        <w:rPr>
          <w:rFonts w:ascii="Segoe UI Light" w:hAnsi="Segoe UI Light" w:cs="Calibri"/>
        </w:rPr>
      </w:pPr>
      <w:r>
        <w:t>Policy on A</w:t>
      </w:r>
      <w:r w:rsidR="00B3676B" w:rsidRPr="00C13825">
        <w:t>ccommoda</w:t>
      </w:r>
      <w:r>
        <w:t>ting Students with Disabilities</w:t>
      </w:r>
    </w:p>
    <w:p w:rsidR="00B3676B" w:rsidRPr="00B3676B" w:rsidRDefault="00B3676B" w:rsidP="009236A9">
      <w:pPr>
        <w:spacing w:before="0" w:after="120"/>
      </w:pPr>
      <w:r w:rsidRPr="00B3676B">
        <w:lastRenderedPageBreak/>
        <w:t>Students requesting accommodation for disabilities must contact UF Professional Development (</w:t>
      </w:r>
      <w:hyperlink r:id="rId18" w:history="1">
        <w:r w:rsidRPr="00230225">
          <w:rPr>
            <w:rStyle w:val="Hyperlink"/>
            <w:rFonts w:asciiTheme="minorHAnsi" w:hAnsiTheme="minorHAnsi"/>
          </w:rPr>
          <w:t>questions@dce.ufl.edu</w:t>
        </w:r>
      </w:hyperlink>
      <w:r w:rsidRPr="00230225">
        <w:rPr>
          <w:rFonts w:asciiTheme="minorHAnsi" w:hAnsiTheme="minorHAnsi"/>
        </w:rPr>
        <w:t>)</w:t>
      </w:r>
      <w:r w:rsidR="004457CE">
        <w:rPr>
          <w:rFonts w:asciiTheme="minorHAnsi" w:hAnsiTheme="minorHAnsi"/>
        </w:rPr>
        <w:t>.</w:t>
      </w:r>
      <w:r w:rsidRPr="00B3676B">
        <w:t xml:space="preserve"> Accom</w:t>
      </w:r>
      <w:r w:rsidR="001138DF">
        <w:t>modations are not retroactive. T</w:t>
      </w:r>
      <w:r w:rsidRPr="00B3676B">
        <w:t xml:space="preserve">herefore, students should contact the office before registering for the course. </w:t>
      </w:r>
    </w:p>
    <w:p w:rsidR="00C13825" w:rsidRDefault="009236A9" w:rsidP="00BC0C71">
      <w:pPr>
        <w:pStyle w:val="Heading2"/>
        <w:rPr>
          <w:rFonts w:ascii="Segoe UI Light" w:hAnsi="Segoe UI Light" w:cs="Calibri"/>
        </w:rPr>
      </w:pPr>
      <w:r>
        <w:t>U</w:t>
      </w:r>
      <w:r w:rsidR="00B3676B" w:rsidRPr="00C13825">
        <w:t>niversit</w:t>
      </w:r>
      <w:r>
        <w:t>y Policy on A</w:t>
      </w:r>
      <w:r w:rsidR="004457CE">
        <w:t>cademic M</w:t>
      </w:r>
      <w:r>
        <w:t>isconduct</w:t>
      </w:r>
    </w:p>
    <w:p w:rsidR="00B3676B" w:rsidRPr="00B3676B" w:rsidRDefault="00B3676B" w:rsidP="009236A9">
      <w:pPr>
        <w:spacing w:before="0" w:after="120"/>
      </w:pPr>
      <w:r w:rsidRPr="00B3676B">
        <w:rPr>
          <w:rFonts w:eastAsia="Calibri"/>
        </w:rPr>
        <w:t>A</w:t>
      </w:r>
      <w:r w:rsidRPr="00B3676B">
        <w:t xml:space="preserve">cademic honesty and integrity are fundamental values of the University community. Students should be sure that they understand the </w:t>
      </w:r>
      <w:hyperlink r:id="rId19" w:history="1">
        <w:r w:rsidRPr="004457CE">
          <w:rPr>
            <w:rStyle w:val="Hyperlink"/>
          </w:rPr>
          <w:t>UF Student Honor Code</w:t>
        </w:r>
      </w:hyperlink>
      <w:r w:rsidR="004457CE">
        <w:t>.</w:t>
      </w:r>
    </w:p>
    <w:p w:rsidR="00C13825" w:rsidRDefault="004457CE" w:rsidP="00BC0C71">
      <w:pPr>
        <w:pStyle w:val="Heading2"/>
        <w:rPr>
          <w:rFonts w:ascii="Segoe UI Light" w:hAnsi="Segoe UI Light" w:cs="Calibri"/>
        </w:rPr>
      </w:pPr>
      <w:r>
        <w:t>N</w:t>
      </w:r>
      <w:r w:rsidR="00B3676B" w:rsidRPr="00C13825">
        <w:t>et</w:t>
      </w:r>
      <w:r>
        <w:t>iquette: Communication C</w:t>
      </w:r>
      <w:r w:rsidR="009236A9">
        <w:t>ourtesy</w:t>
      </w:r>
    </w:p>
    <w:p w:rsidR="00200DD8" w:rsidRPr="001138DF" w:rsidRDefault="00B3676B" w:rsidP="001138DF">
      <w:pPr>
        <w:spacing w:before="0" w:after="120"/>
        <w:rPr>
          <w:rFonts w:asciiTheme="minorHAnsi" w:eastAsia="Calibri" w:hAnsiTheme="minorHAnsi" w:cs="Calibri"/>
          <w:color w:val="0000FF"/>
          <w:u w:val="single"/>
        </w:rPr>
      </w:pPr>
      <w:r w:rsidRPr="00C13825">
        <w:t xml:space="preserve">All members of the class are expected to follow rules of common courtesy in all email messages, threaded discussions and chats.  </w:t>
      </w:r>
      <w:hyperlink r:id="rId20" w:history="1">
        <w:r w:rsidRPr="004457CE">
          <w:rPr>
            <w:rStyle w:val="Hyperlink"/>
          </w:rPr>
          <w:t>View th</w:t>
        </w:r>
        <w:r w:rsidR="0032283C">
          <w:rPr>
            <w:rStyle w:val="Hyperlink"/>
          </w:rPr>
          <w:t>e netiquette guide here</w:t>
        </w:r>
      </w:hyperlink>
      <w:r w:rsidR="004457CE">
        <w:t>.</w:t>
      </w:r>
    </w:p>
    <w:p w:rsidR="00B3676B" w:rsidRPr="00A713B1" w:rsidRDefault="004457CE" w:rsidP="00A713B1">
      <w:pPr>
        <w:pStyle w:val="Heading1"/>
        <w:rPr>
          <w:rFonts w:eastAsia="Calibri"/>
        </w:rPr>
      </w:pPr>
      <w:r>
        <w:rPr>
          <w:rFonts w:eastAsia="Calibri"/>
        </w:rPr>
        <w:t>Getting H</w:t>
      </w:r>
      <w:r w:rsidR="009236A9">
        <w:rPr>
          <w:rFonts w:eastAsia="Calibri"/>
        </w:rPr>
        <w:t>elp</w:t>
      </w:r>
    </w:p>
    <w:p w:rsidR="00BC0C71" w:rsidRDefault="00BC0C71" w:rsidP="00BC0C71">
      <w:pPr>
        <w:pStyle w:val="Heading2"/>
      </w:pPr>
      <w:r>
        <w:t>Canvas Navigation Help</w:t>
      </w:r>
    </w:p>
    <w:p w:rsidR="00BC0C71" w:rsidRDefault="005B1F8D" w:rsidP="00BC0C71">
      <w:pPr>
        <w:pStyle w:val="ListParagraph"/>
        <w:numPr>
          <w:ilvl w:val="0"/>
          <w:numId w:val="22"/>
        </w:numPr>
        <w:spacing w:before="0" w:after="120"/>
        <w:rPr>
          <w:rFonts w:eastAsia="Calibri"/>
        </w:rPr>
      </w:pPr>
      <w:hyperlink r:id="rId21" w:history="1">
        <w:r w:rsidR="00BC0C71" w:rsidRPr="00863E55">
          <w:rPr>
            <w:rStyle w:val="Hyperlink"/>
            <w:rFonts w:eastAsia="Calibri"/>
          </w:rPr>
          <w:t>Canvas Tutorials</w:t>
        </w:r>
      </w:hyperlink>
    </w:p>
    <w:p w:rsidR="00BC0C71" w:rsidRDefault="005B1F8D" w:rsidP="00BC0C71">
      <w:pPr>
        <w:pStyle w:val="ListParagraph"/>
        <w:numPr>
          <w:ilvl w:val="0"/>
          <w:numId w:val="22"/>
        </w:numPr>
        <w:spacing w:before="0" w:after="120"/>
        <w:rPr>
          <w:rFonts w:eastAsia="Calibri"/>
        </w:rPr>
      </w:pPr>
      <w:hyperlink r:id="rId22" w:history="1">
        <w:r w:rsidR="00BC0C71" w:rsidRPr="00863E55">
          <w:rPr>
            <w:rStyle w:val="Hyperlink"/>
            <w:rFonts w:eastAsia="Calibri"/>
          </w:rPr>
          <w:t>Canvas Student Tour</w:t>
        </w:r>
      </w:hyperlink>
    </w:p>
    <w:p w:rsidR="00BC0C71" w:rsidRPr="00BC0C71" w:rsidRDefault="005B1F8D" w:rsidP="00BC0C71">
      <w:pPr>
        <w:pStyle w:val="ListParagraph"/>
        <w:numPr>
          <w:ilvl w:val="0"/>
          <w:numId w:val="22"/>
        </w:numPr>
        <w:spacing w:before="0" w:after="120"/>
        <w:rPr>
          <w:rFonts w:eastAsia="Calibri"/>
        </w:rPr>
      </w:pPr>
      <w:hyperlink r:id="rId23" w:history="1">
        <w:r w:rsidR="00BC0C71" w:rsidRPr="00863E55">
          <w:rPr>
            <w:rStyle w:val="Hyperlink"/>
            <w:rFonts w:eastAsia="Calibri"/>
          </w:rPr>
          <w:t>Canvas Student Guide</w:t>
        </w:r>
      </w:hyperlink>
    </w:p>
    <w:p w:rsidR="00B3676B" w:rsidRPr="00C13825" w:rsidRDefault="004457CE" w:rsidP="00BC0C71">
      <w:pPr>
        <w:pStyle w:val="Heading2"/>
      </w:pPr>
      <w:r>
        <w:t>T</w:t>
      </w:r>
      <w:r w:rsidR="00B3676B" w:rsidRPr="00C13825">
        <w:t>echnical</w:t>
      </w:r>
      <w:r>
        <w:t xml:space="preserve"> H</w:t>
      </w:r>
      <w:r w:rsidR="00200DD8">
        <w:t>Elp</w:t>
      </w:r>
    </w:p>
    <w:p w:rsidR="003D54B3" w:rsidRDefault="00B3676B" w:rsidP="004457CE">
      <w:pPr>
        <w:spacing w:before="0" w:after="120"/>
        <w:rPr>
          <w:rFonts w:eastAsia="Calibri"/>
        </w:rPr>
      </w:pPr>
      <w:r w:rsidRPr="00B3676B">
        <w:rPr>
          <w:rFonts w:eastAsia="Calibri"/>
        </w:rPr>
        <w:t>F</w:t>
      </w:r>
      <w:r w:rsidR="004457CE">
        <w:rPr>
          <w:rFonts w:eastAsia="Calibri"/>
        </w:rPr>
        <w:t>or non-content related issues with your online course, please contact:</w:t>
      </w:r>
    </w:p>
    <w:p w:rsidR="004457CE" w:rsidRDefault="004457CE" w:rsidP="004457CE">
      <w:pPr>
        <w:pStyle w:val="ListParagraph"/>
        <w:numPr>
          <w:ilvl w:val="0"/>
          <w:numId w:val="20"/>
        </w:numPr>
        <w:spacing w:before="0" w:after="120"/>
        <w:rPr>
          <w:rFonts w:eastAsia="Calibri"/>
        </w:rPr>
      </w:pPr>
      <w:r>
        <w:rPr>
          <w:rFonts w:eastAsia="Calibri"/>
        </w:rPr>
        <w:t xml:space="preserve">UF Professional Development: </w:t>
      </w:r>
      <w:hyperlink r:id="rId24" w:history="1">
        <w:r w:rsidRPr="00257C88">
          <w:rPr>
            <w:rStyle w:val="Hyperlink"/>
            <w:rFonts w:eastAsia="Calibri"/>
          </w:rPr>
          <w:t>questions@dce.ufl.edu</w:t>
        </w:r>
      </w:hyperlink>
      <w:r>
        <w:rPr>
          <w:rFonts w:eastAsia="Calibri"/>
        </w:rPr>
        <w:t xml:space="preserve"> | 352-392-8660</w:t>
      </w:r>
    </w:p>
    <w:p w:rsidR="004457CE" w:rsidRPr="004457CE" w:rsidRDefault="004457CE" w:rsidP="004457CE">
      <w:pPr>
        <w:pStyle w:val="ListParagraph"/>
        <w:numPr>
          <w:ilvl w:val="0"/>
          <w:numId w:val="20"/>
        </w:numPr>
        <w:spacing w:before="0" w:after="120"/>
        <w:rPr>
          <w:rFonts w:eastAsia="Calibri"/>
        </w:rPr>
      </w:pPr>
      <w:r>
        <w:rPr>
          <w:rFonts w:eastAsia="Calibri"/>
        </w:rPr>
        <w:t xml:space="preserve">UF Computing Help Desk: 352-392-4357 option 1 | </w:t>
      </w:r>
      <w:hyperlink r:id="rId25" w:history="1">
        <w:r w:rsidRPr="00257C88">
          <w:rPr>
            <w:rStyle w:val="Hyperlink"/>
            <w:rFonts w:eastAsia="Calibri"/>
          </w:rPr>
          <w:t>helpdesk@ufl.edu</w:t>
        </w:r>
      </w:hyperlink>
    </w:p>
    <w:p w:rsidR="00B3676B" w:rsidRPr="00C13825" w:rsidRDefault="004457CE" w:rsidP="00BC0C71">
      <w:pPr>
        <w:pStyle w:val="Heading2"/>
      </w:pPr>
      <w:r>
        <w:t>C</w:t>
      </w:r>
      <w:r w:rsidR="00B3676B" w:rsidRPr="00C13825">
        <w:t>ontent</w:t>
      </w:r>
      <w:r>
        <w:t xml:space="preserve"> H</w:t>
      </w:r>
      <w:r w:rsidR="00200DD8">
        <w:t>elp</w:t>
      </w:r>
    </w:p>
    <w:p w:rsidR="009B76C3" w:rsidRPr="00B3676B" w:rsidRDefault="00B3676B" w:rsidP="001138DF">
      <w:pPr>
        <w:spacing w:before="0" w:after="120"/>
      </w:pPr>
      <w:r w:rsidRPr="00B3676B">
        <w:t xml:space="preserve">Contact your instructor using the Inbox tool in Canvas. </w:t>
      </w:r>
    </w:p>
    <w:p w:rsidR="00B3676B" w:rsidRPr="00C13825" w:rsidRDefault="004457CE" w:rsidP="00BC0C71">
      <w:pPr>
        <w:pStyle w:val="Heading2"/>
      </w:pPr>
      <w:r>
        <w:t>Enrollment and C</w:t>
      </w:r>
      <w:r w:rsidR="00B3676B" w:rsidRPr="00C13825">
        <w:t>ompletion</w:t>
      </w:r>
      <w:r>
        <w:t xml:space="preserve"> H</w:t>
      </w:r>
      <w:r w:rsidR="00200DD8">
        <w:t>elp</w:t>
      </w:r>
    </w:p>
    <w:p w:rsidR="009C77CA" w:rsidRDefault="00B3676B" w:rsidP="009236A9">
      <w:pPr>
        <w:spacing w:before="0" w:after="120"/>
      </w:pPr>
      <w:r w:rsidRPr="00B3676B">
        <w:t>If you are having problems enrolling in the course or receiving your certificate of successful completion</w:t>
      </w:r>
      <w:r w:rsidR="00BC0C71">
        <w:t>,</w:t>
      </w:r>
      <w:r w:rsidRPr="00B3676B">
        <w:t xml:space="preserve"> contact </w:t>
      </w:r>
      <w:r w:rsidR="00BC0C71">
        <w:t xml:space="preserve">UF Professional Development at </w:t>
      </w:r>
      <w:hyperlink r:id="rId26" w:history="1">
        <w:r w:rsidRPr="00D117B1">
          <w:rPr>
            <w:rStyle w:val="Hyperlink"/>
            <w:rFonts w:asciiTheme="minorHAnsi" w:hAnsiTheme="minorHAnsi"/>
          </w:rPr>
          <w:t>questions@dce.ufl.edu</w:t>
        </w:r>
      </w:hyperlink>
      <w:r w:rsidRPr="00B3676B">
        <w:t xml:space="preserve">  or 352-392-8660</w:t>
      </w:r>
      <w:r w:rsidR="009B76C3">
        <w:t>.</w:t>
      </w:r>
    </w:p>
    <w:p w:rsidR="00BC0C71" w:rsidRPr="001138DF" w:rsidRDefault="00BC0C71" w:rsidP="001138DF">
      <w:pPr>
        <w:pStyle w:val="Heading1"/>
        <w:rPr>
          <w:rFonts w:eastAsia="Calibri"/>
        </w:rPr>
      </w:pPr>
      <w:r w:rsidRPr="001138DF">
        <w:rPr>
          <w:rStyle w:val="CategoryUnderlined"/>
          <w:rFonts w:ascii="Arial" w:hAnsi="Arial"/>
          <w:u w:val="none"/>
        </w:rPr>
        <w:t>Disclaimer</w:t>
      </w:r>
    </w:p>
    <w:p w:rsidR="00BC0C71" w:rsidRPr="00BC0C71" w:rsidRDefault="00BC0C71" w:rsidP="00BC0C71">
      <w:pPr>
        <w:spacing w:before="0" w:after="120"/>
        <w:rPr>
          <w:rFonts w:asciiTheme="minorHAnsi" w:eastAsia="Calibri" w:hAnsiTheme="minorHAnsi"/>
        </w:rPr>
      </w:pPr>
      <w:r w:rsidRPr="00BC0C71">
        <w:rPr>
          <w:rFonts w:asciiTheme="minorHAnsi" w:hAnsiTheme="minorHAnsi"/>
        </w:rPr>
        <w:t>This syllabus represents current plans and objectives. These plans may need to change to enhance the class learning opportunity.</w:t>
      </w:r>
      <w:r w:rsidRPr="00BC0C71">
        <w:rPr>
          <w:rFonts w:asciiTheme="minorHAnsi" w:hAnsiTheme="minorHAnsi"/>
        </w:rPr>
        <w:tab/>
      </w:r>
    </w:p>
    <w:p w:rsidR="00BC0C71" w:rsidRPr="00BC0C71" w:rsidRDefault="00BC0C71" w:rsidP="00BC0C71">
      <w:pPr>
        <w:pStyle w:val="Heading1"/>
        <w:rPr>
          <w:rFonts w:eastAsia="Calibri"/>
        </w:rPr>
      </w:pPr>
      <w:r>
        <w:rPr>
          <w:rFonts w:eastAsia="Calibri"/>
        </w:rPr>
        <w:t>Course Topics and Sequence</w:t>
      </w:r>
    </w:p>
    <w:sectPr w:rsidR="00BC0C71" w:rsidRPr="00BC0C71" w:rsidSect="005B1F8D">
      <w:footerReference w:type="default" r:id="rId27"/>
      <w:footerReference w:type="first" r:id="rId28"/>
      <w:pgSz w:w="12240" w:h="15840"/>
      <w:pgMar w:top="1440" w:right="1440" w:bottom="1440" w:left="1440" w:header="720" w:footer="720" w:gutter="0"/>
      <w:pgBorders w:offsetFrom="page">
        <w:top w:val="single" w:sz="36" w:space="0" w:color="1F4E79" w:themeColor="accent1" w:themeShade="80"/>
        <w:left w:val="single" w:sz="36" w:space="0" w:color="1F4E79" w:themeColor="accent1" w:themeShade="80"/>
        <w:bottom w:val="single" w:sz="36" w:space="0" w:color="1F4E79" w:themeColor="accent1" w:themeShade="80"/>
        <w:right w:val="single" w:sz="36" w:space="0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0" w:rsidRDefault="00C47060" w:rsidP="00C47060">
      <w:pPr>
        <w:spacing w:before="0" w:after="0" w:line="240" w:lineRule="auto"/>
      </w:pPr>
      <w:r>
        <w:separator/>
      </w:r>
    </w:p>
  </w:endnote>
  <w:endnote w:type="continuationSeparator" w:id="0">
    <w:p w:rsidR="00C47060" w:rsidRDefault="00C47060" w:rsidP="00C470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33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F8D" w:rsidRDefault="005B1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7060" w:rsidRDefault="00C47060" w:rsidP="009B76C3">
    <w:pPr>
      <w:pStyle w:val="Footer"/>
      <w:tabs>
        <w:tab w:val="clear" w:pos="4680"/>
        <w:tab w:val="clear" w:pos="9360"/>
        <w:tab w:val="left" w:pos="85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6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7AC" w:rsidRDefault="00790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7AC" w:rsidRDefault="00790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0" w:rsidRDefault="00C47060" w:rsidP="00C47060">
      <w:pPr>
        <w:spacing w:before="0" w:after="0" w:line="240" w:lineRule="auto"/>
      </w:pPr>
      <w:r>
        <w:separator/>
      </w:r>
    </w:p>
  </w:footnote>
  <w:footnote w:type="continuationSeparator" w:id="0">
    <w:p w:rsidR="00C47060" w:rsidRDefault="00C47060" w:rsidP="00C470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B6"/>
    <w:multiLevelType w:val="multilevel"/>
    <w:tmpl w:val="29C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2935"/>
    <w:multiLevelType w:val="hybridMultilevel"/>
    <w:tmpl w:val="46208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A23"/>
    <w:multiLevelType w:val="hybridMultilevel"/>
    <w:tmpl w:val="66AE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A4D"/>
    <w:multiLevelType w:val="hybridMultilevel"/>
    <w:tmpl w:val="697AC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B72"/>
    <w:multiLevelType w:val="hybridMultilevel"/>
    <w:tmpl w:val="590C7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347"/>
    <w:multiLevelType w:val="hybridMultilevel"/>
    <w:tmpl w:val="F878D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FF7"/>
    <w:multiLevelType w:val="hybridMultilevel"/>
    <w:tmpl w:val="A328A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1EF"/>
    <w:multiLevelType w:val="hybridMultilevel"/>
    <w:tmpl w:val="97842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694"/>
    <w:multiLevelType w:val="multilevel"/>
    <w:tmpl w:val="BBFA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01792"/>
    <w:multiLevelType w:val="hybridMultilevel"/>
    <w:tmpl w:val="4F42E7C2"/>
    <w:lvl w:ilvl="0" w:tplc="8592BE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1330"/>
    <w:multiLevelType w:val="hybridMultilevel"/>
    <w:tmpl w:val="87CAB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066A"/>
    <w:multiLevelType w:val="hybridMultilevel"/>
    <w:tmpl w:val="99980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5970"/>
    <w:multiLevelType w:val="hybridMultilevel"/>
    <w:tmpl w:val="A956B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C3E"/>
    <w:multiLevelType w:val="hybridMultilevel"/>
    <w:tmpl w:val="7AE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756FD"/>
    <w:multiLevelType w:val="hybridMultilevel"/>
    <w:tmpl w:val="C0028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E68B5"/>
    <w:multiLevelType w:val="multilevel"/>
    <w:tmpl w:val="6FD019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F698F"/>
    <w:multiLevelType w:val="hybridMultilevel"/>
    <w:tmpl w:val="B1E2C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C6F81"/>
    <w:multiLevelType w:val="multilevel"/>
    <w:tmpl w:val="E72072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E2D75"/>
    <w:multiLevelType w:val="multilevel"/>
    <w:tmpl w:val="484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57630"/>
    <w:multiLevelType w:val="hybridMultilevel"/>
    <w:tmpl w:val="A60CC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30C4"/>
    <w:multiLevelType w:val="multilevel"/>
    <w:tmpl w:val="1F4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14000"/>
    <w:multiLevelType w:val="hybridMultilevel"/>
    <w:tmpl w:val="83420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C7140"/>
    <w:multiLevelType w:val="hybridMultilevel"/>
    <w:tmpl w:val="0904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7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0"/>
  </w:num>
  <w:num w:numId="11">
    <w:abstractNumId w:val="19"/>
  </w:num>
  <w:num w:numId="12">
    <w:abstractNumId w:val="20"/>
  </w:num>
  <w:num w:numId="13">
    <w:abstractNumId w:val="12"/>
  </w:num>
  <w:num w:numId="14">
    <w:abstractNumId w:val="22"/>
  </w:num>
  <w:num w:numId="15">
    <w:abstractNumId w:val="1"/>
  </w:num>
  <w:num w:numId="16">
    <w:abstractNumId w:val="4"/>
  </w:num>
  <w:num w:numId="17">
    <w:abstractNumId w:val="3"/>
  </w:num>
  <w:num w:numId="18">
    <w:abstractNumId w:val="2"/>
  </w:num>
  <w:num w:numId="19">
    <w:abstractNumId w:val="13"/>
  </w:num>
  <w:num w:numId="20">
    <w:abstractNumId w:val="14"/>
  </w:num>
  <w:num w:numId="21">
    <w:abstractNumId w:val="9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6B"/>
    <w:rsid w:val="00007596"/>
    <w:rsid w:val="00091680"/>
    <w:rsid w:val="001138DF"/>
    <w:rsid w:val="00160EDC"/>
    <w:rsid w:val="00180292"/>
    <w:rsid w:val="001B4F46"/>
    <w:rsid w:val="001F2A72"/>
    <w:rsid w:val="00200DD8"/>
    <w:rsid w:val="00230225"/>
    <w:rsid w:val="00253FCA"/>
    <w:rsid w:val="00265787"/>
    <w:rsid w:val="00274103"/>
    <w:rsid w:val="002861EE"/>
    <w:rsid w:val="002F37EA"/>
    <w:rsid w:val="002F38BC"/>
    <w:rsid w:val="0032283C"/>
    <w:rsid w:val="00353AD8"/>
    <w:rsid w:val="00356A8E"/>
    <w:rsid w:val="003C0820"/>
    <w:rsid w:val="003D54B3"/>
    <w:rsid w:val="003E62DA"/>
    <w:rsid w:val="004457CE"/>
    <w:rsid w:val="00480D5A"/>
    <w:rsid w:val="004D537D"/>
    <w:rsid w:val="004F0CB9"/>
    <w:rsid w:val="00514076"/>
    <w:rsid w:val="0051544B"/>
    <w:rsid w:val="00540CDA"/>
    <w:rsid w:val="00582FE5"/>
    <w:rsid w:val="005B1F8D"/>
    <w:rsid w:val="005D4CAD"/>
    <w:rsid w:val="00635FA3"/>
    <w:rsid w:val="006B4D0E"/>
    <w:rsid w:val="006E2F09"/>
    <w:rsid w:val="00746DEC"/>
    <w:rsid w:val="007907AC"/>
    <w:rsid w:val="007D7523"/>
    <w:rsid w:val="00871EDB"/>
    <w:rsid w:val="00876DE9"/>
    <w:rsid w:val="008B7005"/>
    <w:rsid w:val="009236A9"/>
    <w:rsid w:val="00995C3E"/>
    <w:rsid w:val="009A417F"/>
    <w:rsid w:val="009B76C3"/>
    <w:rsid w:val="009C77CA"/>
    <w:rsid w:val="00A05D48"/>
    <w:rsid w:val="00A713B1"/>
    <w:rsid w:val="00A90731"/>
    <w:rsid w:val="00A96CAE"/>
    <w:rsid w:val="00B3676B"/>
    <w:rsid w:val="00B7478D"/>
    <w:rsid w:val="00B90A6F"/>
    <w:rsid w:val="00BB3860"/>
    <w:rsid w:val="00BC0C71"/>
    <w:rsid w:val="00C13825"/>
    <w:rsid w:val="00C35C8E"/>
    <w:rsid w:val="00C47060"/>
    <w:rsid w:val="00C7232B"/>
    <w:rsid w:val="00CE4B01"/>
    <w:rsid w:val="00D027F0"/>
    <w:rsid w:val="00D117B1"/>
    <w:rsid w:val="00D13334"/>
    <w:rsid w:val="00D739E9"/>
    <w:rsid w:val="00D77FFC"/>
    <w:rsid w:val="00D87B1C"/>
    <w:rsid w:val="00DE57FE"/>
    <w:rsid w:val="00E53E92"/>
    <w:rsid w:val="00ED3397"/>
    <w:rsid w:val="00F04950"/>
    <w:rsid w:val="00F1732C"/>
    <w:rsid w:val="00FC062B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FC5D861-9EB6-47E6-B598-4EBC3580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6B"/>
    <w:pPr>
      <w:spacing w:before="200" w:after="200" w:line="276" w:lineRule="auto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76B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after="0"/>
      <w:outlineLvl w:val="0"/>
    </w:pPr>
    <w:rPr>
      <w:rFonts w:ascii="Arial" w:hAnsi="Arial"/>
      <w:b/>
      <w:bCs/>
      <w:caps/>
      <w:color w:val="FFFFFF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0C71"/>
    <w:pPr>
      <w:pBdr>
        <w:bottom w:val="single" w:sz="8" w:space="1" w:color="F37021"/>
      </w:pBdr>
      <w:spacing w:after="0"/>
      <w:outlineLvl w:val="1"/>
    </w:pPr>
    <w:rPr>
      <w:rFonts w:asciiTheme="minorHAnsi" w:eastAsia="Calibri" w:hAnsiTheme="minorHAnsi"/>
      <w:caps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76B"/>
    <w:pPr>
      <w:spacing w:before="300" w:after="0"/>
      <w:outlineLvl w:val="2"/>
    </w:pPr>
    <w:rPr>
      <w:b/>
      <w:caps/>
      <w:color w:val="243F6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76B"/>
    <w:pPr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676B"/>
    <w:rPr>
      <w:rFonts w:ascii="Arial" w:eastAsia="Times New Roman" w:hAnsi="Arial" w:cs="Times New Roman"/>
      <w:b/>
      <w:bCs/>
      <w:caps/>
      <w:color w:val="FFFFFF"/>
      <w:spacing w:val="15"/>
      <w:sz w:val="32"/>
      <w:shd w:val="clear" w:color="auto" w:fill="1F497D"/>
    </w:rPr>
  </w:style>
  <w:style w:type="character" w:customStyle="1" w:styleId="Heading2Char">
    <w:name w:val="Heading 2 Char"/>
    <w:basedOn w:val="DefaultParagraphFont"/>
    <w:link w:val="Heading2"/>
    <w:uiPriority w:val="9"/>
    <w:rsid w:val="00BC0C71"/>
    <w:rPr>
      <w:rFonts w:eastAsia="Calibri" w:cs="Times New Roman"/>
      <w:caps/>
      <w:spacing w:val="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676B"/>
    <w:rPr>
      <w:rFonts w:ascii="Calibri" w:eastAsia="Times New Roman" w:hAnsi="Calibri" w:cs="Times New Roman"/>
      <w:b/>
      <w:caps/>
      <w:color w:val="243F60"/>
    </w:rPr>
  </w:style>
  <w:style w:type="character" w:customStyle="1" w:styleId="Heading4Char">
    <w:name w:val="Heading 4 Char"/>
    <w:basedOn w:val="DefaultParagraphFont"/>
    <w:link w:val="Heading4"/>
    <w:uiPriority w:val="9"/>
    <w:rsid w:val="00B3676B"/>
    <w:rPr>
      <w:rFonts w:ascii="Calibri" w:eastAsia="Times New Roman" w:hAnsi="Calibri" w:cs="Times New Roman"/>
      <w:caps/>
      <w:sz w:val="24"/>
      <w:szCs w:val="20"/>
    </w:rPr>
  </w:style>
  <w:style w:type="character" w:customStyle="1" w:styleId="ItemDescription">
    <w:name w:val="Item Description"/>
    <w:rsid w:val="00B3676B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B3676B"/>
    <w:rPr>
      <w:rFonts w:ascii="Calibri" w:hAnsi="Calibri"/>
      <w:u w:val="single"/>
    </w:rPr>
  </w:style>
  <w:style w:type="character" w:styleId="Hyperlink">
    <w:name w:val="Hyperlink"/>
    <w:rsid w:val="00B3676B"/>
    <w:rPr>
      <w:color w:val="0000FF"/>
      <w:u w:val="single"/>
    </w:rPr>
  </w:style>
  <w:style w:type="table" w:styleId="TableGrid">
    <w:name w:val="Table Grid"/>
    <w:basedOn w:val="TableNormal"/>
    <w:rsid w:val="00B367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676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4D53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537D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E53E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Heading2SegoeUILightPatternClearCustomColorRGB">
    <w:name w:val="Style Heading 2 + Segoe UI Light Pattern: Clear (Custom Color(RGB(..."/>
    <w:basedOn w:val="Heading2"/>
    <w:rsid w:val="00C35C8E"/>
    <w:rPr>
      <w:rFonts w:ascii="Segoe UI Light" w:hAnsi="Segoe UI Light"/>
      <w:shd w:val="clear" w:color="auto" w:fill="C6D9F1"/>
    </w:rPr>
  </w:style>
  <w:style w:type="paragraph" w:styleId="ListParagraph">
    <w:name w:val="List Paragraph"/>
    <w:basedOn w:val="Normal"/>
    <w:uiPriority w:val="34"/>
    <w:qFormat/>
    <w:rsid w:val="00007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0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60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0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60"/>
    <w:rPr>
      <w:rFonts w:ascii="Calibri" w:eastAsia="Times New Roman" w:hAnsi="Calibri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71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uides.instructure.com/m/18555" TargetMode="External"/><Relationship Id="rId18" Type="http://schemas.openxmlformats.org/officeDocument/2006/relationships/hyperlink" Target="mailto:questions@dce.ufl.edu" TargetMode="External"/><Relationship Id="rId26" Type="http://schemas.openxmlformats.org/officeDocument/2006/relationships/hyperlink" Target="mailto:questions@dce.ufl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les.distance.ufl.edu/pd/canvas/tutorial/stor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uides.instructure.com/m/4214/l/41056" TargetMode="External"/><Relationship Id="rId17" Type="http://schemas.openxmlformats.org/officeDocument/2006/relationships/hyperlink" Target="http://identity.it.ufl.edu/process/gatorlink/changing-your-password/" TargetMode="External"/><Relationship Id="rId25" Type="http://schemas.openxmlformats.org/officeDocument/2006/relationships/hyperlink" Target="mailto:helpdesk@uf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ides.instructure.com/s/2204/m/4212/l/75098-how-do-i-edit-my-profile" TargetMode="External"/><Relationship Id="rId20" Type="http://schemas.openxmlformats.org/officeDocument/2006/relationships/hyperlink" Target="http://teach.ufl.edu/wp-content/uploads/2012/08/NetiquetteGuideforOnlineCourse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helpdesk.ufl.edu/FAQs/E-Learning" TargetMode="External"/><Relationship Id="rId24" Type="http://schemas.openxmlformats.org/officeDocument/2006/relationships/hyperlink" Target="mailto:questions@dce.uf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ides.instructure.com/s/2204/m/4152/l/73162-how-do-i-set-my-notification-preferences" TargetMode="External"/><Relationship Id="rId23" Type="http://schemas.openxmlformats.org/officeDocument/2006/relationships/hyperlink" Target="http://guides.instructure.com/s/2204/m/421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guides.instructure.com/m/4152/l/48299-how-do-i-use-conversations" TargetMode="External"/><Relationship Id="rId19" Type="http://schemas.openxmlformats.org/officeDocument/2006/relationships/hyperlink" Target="https://www.dso.ufl.edu/sccr/process/student-conduct-honor-c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l.instructure.com/" TargetMode="External"/><Relationship Id="rId14" Type="http://schemas.openxmlformats.org/officeDocument/2006/relationships/hyperlink" Target="https://guides.instructure.com/m/18561" TargetMode="External"/><Relationship Id="rId22" Type="http://schemas.openxmlformats.org/officeDocument/2006/relationships/hyperlink" Target="https://resources.instructure.com/courses/32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89FC-E5C8-40EF-89AE-5F8FDC34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Gil,Stephanie</dc:creator>
  <cp:keywords/>
  <dc:description/>
  <cp:lastModifiedBy>Howland, Summer</cp:lastModifiedBy>
  <cp:revision>21</cp:revision>
  <cp:lastPrinted>2016-03-28T14:59:00Z</cp:lastPrinted>
  <dcterms:created xsi:type="dcterms:W3CDTF">2016-03-28T19:00:00Z</dcterms:created>
  <dcterms:modified xsi:type="dcterms:W3CDTF">2016-10-04T17:18:00Z</dcterms:modified>
</cp:coreProperties>
</file>